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60C1" w:rsidRPr="000D05D8" w:rsidRDefault="00EC60C1" w:rsidP="00EC60C1">
      <w:pPr>
        <w:tabs>
          <w:tab w:val="left" w:pos="851"/>
          <w:tab w:val="left" w:pos="2327"/>
        </w:tabs>
        <w:spacing w:after="0" w:line="360" w:lineRule="auto"/>
        <w:jc w:val="center"/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MAVZU: ISHLAB CH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>I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>A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RISH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 xml:space="preserve"> SANITARIYASI 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VA GIGYENASI ASOSLARI</w:t>
      </w:r>
    </w:p>
    <w:p w:rsidR="00EC60C1" w:rsidRPr="000D05D8" w:rsidRDefault="00EC60C1" w:rsidP="00EC60C1">
      <w:pPr>
        <w:tabs>
          <w:tab w:val="left" w:pos="851"/>
          <w:tab w:val="left" w:pos="2327"/>
        </w:tabs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Reja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:</w:t>
      </w:r>
    </w:p>
    <w:p w:rsidR="00EC60C1" w:rsidRPr="000D05D8" w:rsidRDefault="00EC60C1" w:rsidP="00EC60C1">
      <w:pPr>
        <w:tabs>
          <w:tab w:val="left" w:pos="851"/>
          <w:tab w:val="left" w:pos="232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1.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Ishlab</w:t>
      </w:r>
      <w:proofErr w:type="spell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ch</w:t>
      </w:r>
      <w:proofErr w:type="spell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>i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>a</w:t>
      </w:r>
      <w:proofErr w:type="spell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rish</w:t>
      </w:r>
      <w:proofErr w:type="spell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 xml:space="preserve"> sanitariyasi </w:t>
      </w:r>
      <w:proofErr w:type="spellStart"/>
      <w:proofErr w:type="gram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uning</w:t>
      </w:r>
      <w:proofErr w:type="spell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vazifalar</w:t>
      </w:r>
      <w:proofErr w:type="spellEnd"/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uz-Cyrl-UZ"/>
        </w:rPr>
        <w:t>i</w:t>
      </w:r>
      <w:r w:rsidRPr="000D05D8">
        <w:rPr>
          <w:rFonts w:ascii="Times New Roman" w:hAnsi="Times New Roman" w:cs="Times New Roman"/>
          <w:b/>
          <w:color w:val="000000"/>
          <w:spacing w:val="11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  <w:tab w:val="left" w:pos="2327"/>
        </w:tabs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2.</w:t>
      </w:r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Shov</w:t>
      </w:r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in </w:t>
      </w:r>
      <w:proofErr w:type="gramStart"/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>va</w:t>
      </w:r>
      <w:proofErr w:type="gramEnd"/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uz-Cyrl-UZ"/>
        </w:rPr>
        <w:t xml:space="preserve"> titrash</w:t>
      </w:r>
      <w:r w:rsidRPr="000D05D8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/</w:t>
      </w:r>
    </w:p>
    <w:p w:rsidR="00EC60C1" w:rsidRPr="000D05D8" w:rsidRDefault="00EC60C1" w:rsidP="00EC60C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3.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Ishlab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chiqarish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xonalari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ish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joylarini</w:t>
      </w:r>
      <w:proofErr w:type="spell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yoritish</w:t>
      </w:r>
      <w:proofErr w:type="spellEnd"/>
      <w:proofErr w:type="gramEnd"/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Ishlab chiqarish sanitariyasi shunday tashkiliy tadbirlar va texnik vositalar sistemasi bo’lib, u ishlovchilarga tasir qiladigan zararli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>ishlab chiqarish omillarni oldini olish yoki kamaytirish choralarini o’rganadi.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 Suv xo’jaligi ob’ektlarida ishlar ochiq xavoda olib boriladi, buning natijasida </w:t>
      </w:r>
      <w:r w:rsidRPr="000D05D8">
        <w:rPr>
          <w:rFonts w:ascii="Times New Roman" w:hAnsi="Times New Roman" w:cs="Times New Roman"/>
          <w:color w:val="000000"/>
          <w:spacing w:val="5"/>
          <w:sz w:val="28"/>
          <w:szCs w:val="28"/>
          <w:lang w:val="uz-Cyrl-UZ"/>
        </w:rPr>
        <w:t xml:space="preserve">ishlovchilar atmosfera ta’siriga uchraydilar. Bularga kuchli 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>shamollar, yom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ir va 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orlar; baland va past xavo temperaturasi  kiradi. Yana ayrim </w:t>
      </w:r>
      <w:r w:rsidRPr="000D05D8">
        <w:rPr>
          <w:rFonts w:ascii="Times New Roman" w:hAnsi="Times New Roman" w:cs="Times New Roman"/>
          <w:color w:val="000000"/>
          <w:spacing w:val="7"/>
          <w:sz w:val="28"/>
          <w:szCs w:val="28"/>
          <w:lang w:val="uz-Cyrl-UZ"/>
        </w:rPr>
        <w:t xml:space="preserve">ishlab chiqarishning texnolognk jarayonlarida odam organizmi uchun xar xil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>zaxarliklar sodir buladi, ya’ni ish xonasidagi va o’rnidagi xavoning   ch</w:t>
      </w:r>
      <w:r w:rsidRPr="000D05D8">
        <w:rPr>
          <w:rFonts w:ascii="Times New Roman" w:hAnsi="Times New Roman" w:cs="Times New Roman"/>
          <w:color w:val="000000"/>
          <w:spacing w:val="10"/>
          <w:sz w:val="28"/>
          <w:szCs w:val="28"/>
          <w:lang w:val="uz-Cyrl-UZ"/>
        </w:rPr>
        <w:t xml:space="preserve">anglari, gazlari, parlar, aerozollar bilan ifloslaniish,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yoritilganlikning notekislngn va ortiqchaligi, ishlab chiqarishdagi </w:t>
      </w:r>
      <w:r w:rsidRPr="000D05D8">
        <w:rPr>
          <w:rFonts w:ascii="Times New Roman" w:hAnsi="Times New Roman" w:cs="Times New Roman"/>
          <w:smallCaps/>
          <w:color w:val="000000"/>
          <w:spacing w:val="-1"/>
          <w:sz w:val="28"/>
          <w:szCs w:val="28"/>
          <w:lang w:val="uz-Cyrl-UZ"/>
        </w:rPr>
        <w:t xml:space="preserve">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shovqin, vibrasiya, past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>yoki baland temperatura va xavoning baland namligi  tezligi radioakgiv va ultrabinafsha nurlanishlar. Ushbu xamma ko’ngilsiz omillar i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shlovchilarning sog’ligiga ta’sir qiladi. 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1. Mikroiqlim deganda biz asosan uchta parametrni nazarda tutamiz va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o’rganamniz, bular xavonnng temperaturasi, nisbiy namlik va xavoning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tezligidan iboratdir.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Ish zonasidagi mikroi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lim parametrlari uchun gigienik normativlar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GOST 12.1.005-76 da xamda SN 245-71 da ko’rsatiladi. Pol satxidan </w:t>
      </w:r>
      <w:r w:rsidRPr="000D05D8">
        <w:rPr>
          <w:rFonts w:ascii="Times New Roman" w:hAnsi="Times New Roman" w:cs="Times New Roman"/>
          <w:color w:val="000000"/>
          <w:spacing w:val="7"/>
          <w:sz w:val="28"/>
          <w:szCs w:val="28"/>
          <w:lang w:val="uz-Cyrl-UZ"/>
        </w:rPr>
        <w:t xml:space="preserve">balandligi 2m gacha bo’lgan bo’shlik yoki ish o’rinlari joylashgan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maydonchalar ish zonasi  deb xisoblanadi. Xonalar ishlab chi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arish       </w:t>
      </w:r>
      <w:r w:rsidRPr="000D05D8">
        <w:rPr>
          <w:rFonts w:ascii="Times New Roman" w:hAnsi="Times New Roman" w:cs="Times New Roman"/>
          <w:i/>
          <w:iCs/>
          <w:color w:val="000000"/>
          <w:spacing w:val="-2"/>
          <w:sz w:val="28"/>
          <w:szCs w:val="28"/>
          <w:lang w:val="uz-Cyrl-UZ"/>
        </w:rPr>
        <w:t xml:space="preserve">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xarakteriga va ishchilar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>soniga to’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>ri kelishi kerak. Bitta  ishchi</w:t>
      </w:r>
      <w:r w:rsidRPr="000D05D8">
        <w:rPr>
          <w:rFonts w:ascii="Times New Roman" w:hAnsi="Times New Roman" w:cs="Times New Roman"/>
          <w:i/>
          <w:iCs/>
          <w:color w:val="000000"/>
          <w:spacing w:val="-1"/>
          <w:sz w:val="28"/>
          <w:szCs w:val="28"/>
          <w:lang w:val="uz-Cyrl-UZ"/>
        </w:rPr>
        <w:t xml:space="preserve">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uchun xonaning xajmi 15 mZ, yuzasi </w:t>
      </w:r>
      <w:smartTag w:uri="urn:schemas-microsoft-com:office:smarttags" w:element="metricconverter">
        <w:smartTagPr>
          <w:attr w:name="ProductID" w:val="4.5 m2"/>
        </w:smartTagPr>
        <w:r w:rsidRPr="000D05D8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uz-Cyrl-UZ"/>
          </w:rPr>
          <w:t>4.5 m2</w:t>
        </w:r>
      </w:smartTag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 dan kam bo’lmasligi  kerak, balandligi esa- </w:t>
      </w:r>
      <w:smartTag w:uri="urn:schemas-microsoft-com:office:smarttags" w:element="metricconverter">
        <w:smartTagPr>
          <w:attr w:name="ProductID" w:val="3.2 m"/>
        </w:smartTagPr>
        <w:r w:rsidRPr="000D05D8">
          <w:rPr>
            <w:rFonts w:ascii="Times New Roman" w:hAnsi="Times New Roman" w:cs="Times New Roman"/>
            <w:color w:val="000000"/>
            <w:spacing w:val="-3"/>
            <w:sz w:val="28"/>
            <w:szCs w:val="28"/>
            <w:lang w:val="uz-Cyrl-UZ"/>
          </w:rPr>
          <w:t>3.2 m</w:t>
        </w:r>
      </w:smartTag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. Remont korxonalarida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umuman ortnqcha issiklik ajralib chiqadigan uchastkalarni binoning </w:t>
      </w:r>
      <w:r w:rsidRPr="000D05D8">
        <w:rPr>
          <w:rFonts w:ascii="Times New Roman" w:hAnsi="Times New Roman" w:cs="Times New Roman"/>
          <w:color w:val="000000"/>
          <w:spacing w:val="5"/>
          <w:sz w:val="28"/>
          <w:szCs w:val="28"/>
          <w:lang w:val="uz-Cyrl-UZ"/>
        </w:rPr>
        <w:t xml:space="preserve">burchaklariga joylashtirshi maqsadga muvofiqdir. Xonalar tekis,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yeritilgan, isitilgan va ventilyatsiya jixozlari bilan ta’minlangan  bulishi kerak. Yordamchi xonalarning o’lchamlari unga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lastRenderedPageBreak/>
        <w:t xml:space="preserve">joylashadigan jixozlarnnng soniga bog’liqdir. Garderobda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>shkaflarning soni ishchlarning soni bilan aniqlanadi.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>Gigienik normalar bajariladigan   ish kategoriyasiga bog’liqdir.1-kategoriyadagi ishlarga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: o’tirib, turib    yeki  yurib bajariladigan ,ammo muntazam ravishda jismoniy   zo’riqish   yoki   og’ir   narsalar   ko’tarish,   yeki  tashishni  talab 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qilmaydigan jismoniy ishlar kiradi (bunda energiya sarfi 172 j/s gacha 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buladi). 2-kategoriya ishlarga: o’rtacha og’irlikdagi jismoniy ishlar-2a va 26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kategoriyalarga bo’linadi: 2a-kategoriya ishlarga muttasil yurish bilan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bog’lik bo’lgan yoki tik turib, o’tirib 172-232 j/s energiya sarflab,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bajariladigan ishlar, ya’ni ogir narsalar ko’tarishini talab qilmaydigan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>ishlar kiradi. 26 esa 10kg. gacha o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>irlik ko’tarish bilan bo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lik bo’lgan 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ishlar kiradi. 3-kategoriya ishlarga 10kg.dan ortiq og’irlikdagi yuklarnn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ko’tarib bajariladigan ishlar kiradi. Ushbu normalar yil fasllarga xam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bo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lik. Endi yu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oridagi normalarga misol keltiramiz.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>Yilning ilik. davrida o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>ip ishlar uchun optimal t 18-21S teng, namlik 65% bunda xavoning tezligi 0.5... 1m/s (optimal- 0.5 m/s) yilning sovu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 davrida  u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shbu ishlarda optimal 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>t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 xml:space="preserve">16-18 S, yo’l kuyilgan </w:t>
      </w:r>
      <w:r w:rsidRPr="000D05D8">
        <w:rPr>
          <w:rFonts w:ascii="Times New Roman" w:hAnsi="Times New Roman" w:cs="Times New Roman"/>
          <w:color w:val="000000"/>
          <w:spacing w:val="5"/>
          <w:sz w:val="28"/>
          <w:szCs w:val="28"/>
          <w:lang w:val="uz-Cyrl-UZ"/>
        </w:rPr>
        <w:t>t</w:t>
      </w:r>
      <w:r w:rsidRPr="000D05D8">
        <w:rPr>
          <w:rFonts w:ascii="Times New Roman" w:hAnsi="Times New Roman" w:cs="Times New Roman"/>
          <w:color w:val="000000"/>
          <w:spacing w:val="5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5"/>
          <w:sz w:val="28"/>
          <w:szCs w:val="28"/>
          <w:lang w:val="uz-Cyrl-UZ"/>
        </w:rPr>
        <w:t>13-19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 xml:space="preserve"> S W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>75%, W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 xml:space="preserve">40-60%, V 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>0.5 m/s, ayrim xollarda normalardan chetga chi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 xml:space="preserve">ishga yo’l 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 xml:space="preserve">o’yiladi. 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>Ishlab chi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6"/>
          <w:sz w:val="28"/>
          <w:szCs w:val="28"/>
          <w:lang w:val="uz-Cyrl-UZ"/>
        </w:rPr>
        <w:t>arish xonalarida   temperatura, namlik va xavoning tezligini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 ani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lash va kontrol 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>ilishi uchun  xar xil priborlar ishlatiladi. Ishlab chi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arish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xonalarida temperaturani  o’lchash uchun simobli yoki spirtli termometrlardan 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foydalaniladi. Issi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lik nurlanishi bo’lgan ob’ektlarda xa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i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iy temperatura </w:t>
      </w:r>
      <w:r w:rsidRPr="000D05D8">
        <w:rPr>
          <w:rFonts w:ascii="Times New Roman" w:hAnsi="Times New Roman" w:cs="Times New Roman"/>
          <w:color w:val="000000"/>
          <w:spacing w:val="4"/>
          <w:sz w:val="28"/>
          <w:szCs w:val="28"/>
          <w:lang w:val="uz-Cyrl-UZ"/>
        </w:rPr>
        <w:t>bug’simobli termometrlar bilan ani</w:t>
      </w:r>
      <w:r w:rsidRPr="000D05D8">
        <w:rPr>
          <w:rFonts w:ascii="Times New Roman" w:hAnsi="Times New Roman" w:cs="Times New Roman"/>
          <w:color w:val="000000"/>
          <w:spacing w:val="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4"/>
          <w:sz w:val="28"/>
          <w:szCs w:val="28"/>
          <w:lang w:val="uz-Cyrl-UZ"/>
        </w:rPr>
        <w:t>lanadi.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Nursimon issi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lik energiyasini o’lchashda biz praktikada aktinometr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>degan pribordan foydalanamiz. Bu priborda issiqlik energiyasi qabul q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iluvchi asbob ekran bo’lib u qoraytirilgan va yaltiroq alyuminiy plastinkalardan iborat bo’lib, </w:t>
      </w:r>
      <w:r w:rsidRPr="000D05D8">
        <w:rPr>
          <w:rFonts w:ascii="Times New Roman" w:hAnsi="Times New Roman" w:cs="Times New Roman"/>
          <w:color w:val="000000"/>
          <w:spacing w:val="4"/>
          <w:sz w:val="28"/>
          <w:szCs w:val="28"/>
          <w:lang w:val="uz-Cyrl-UZ"/>
        </w:rPr>
        <w:t>galvanometrga qo’yilgan mikrotermometrlarga ulanadi.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 xml:space="preserve">Termobatareyalarda paydo bo’lgan EYUK issiq nurlari ta’sirida 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>galvanometrlarda uzatiladi va temperaturaning qiymati qayd qilinadi.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3"/>
          <w:sz w:val="28"/>
          <w:szCs w:val="28"/>
          <w:lang w:val="uz-Cyrl-UZ"/>
        </w:rPr>
        <w:t xml:space="preserve">Sizlarga ma’lumki, namlik absolyut va nisbiy kattaliklarda 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ifodalaniladi. Absolyut namlik - buning 1mZ xavodagi grammlardagi  miqdoridir. Nisbiy namlik -bu 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lastRenderedPageBreak/>
        <w:t xml:space="preserve">absolyut namlikning maksimal qiymatidagi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namlikka nisbatdir protsent xisobidagi ( shu temperaturadagi).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2"/>
          <w:sz w:val="28"/>
          <w:szCs w:val="28"/>
          <w:lang w:val="uz-Cyrl-UZ"/>
        </w:rPr>
        <w:t>Nisbiy namlik Fqq/qt 100% bunda q-suv buning qiymati. Na</w:t>
      </w:r>
      <w:r w:rsidRPr="000D05D8">
        <w:rPr>
          <w:rFonts w:ascii="Times New Roman" w:hAnsi="Times New Roman" w:cs="Times New Roman"/>
          <w:color w:val="000000"/>
          <w:spacing w:val="-5"/>
          <w:sz w:val="28"/>
          <w:szCs w:val="28"/>
          <w:lang w:val="uz-Cyrl-UZ"/>
        </w:rPr>
        <w:t xml:space="preserve">mlik o’lchashda gigrometrlar, 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gigrograflar va psixrometrlardan foydalanamiz. Namlikni o’lchashda eng ko’p tar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algan asboblar -stasionar A</w:t>
      </w:r>
      <w:r w:rsidRPr="000D05D8">
        <w:rPr>
          <w:rFonts w:ascii="Times New Roman" w:hAnsi="Times New Roman" w:cs="Times New Roman"/>
          <w:color w:val="000000"/>
          <w:spacing w:val="-3"/>
          <w:sz w:val="28"/>
          <w:szCs w:val="28"/>
          <w:lang w:val="uz-Cyrl-UZ"/>
        </w:rPr>
        <w:t xml:space="preserve">vgust psixrometri va Asmanning aspirasion psixometridir. Bularda namlikning psixometrlarning ko’rsatkichlari bo’yicha nomomogrammalardan </w:t>
      </w:r>
      <w:r w:rsidRPr="000D05D8">
        <w:rPr>
          <w:rFonts w:ascii="Times New Roman" w:hAnsi="Times New Roman" w:cs="Times New Roman"/>
          <w:color w:val="000000"/>
          <w:spacing w:val="-9"/>
          <w:sz w:val="28"/>
          <w:szCs w:val="28"/>
          <w:lang w:val="uz-Cyrl-UZ"/>
        </w:rPr>
        <w:t>topiladi.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2"/>
          <w:sz w:val="28"/>
          <w:szCs w:val="28"/>
          <w:lang w:val="uz-Cyrl-UZ"/>
        </w:rPr>
        <w:t xml:space="preserve">Xavoning tezligini xar-xil priborlar bilan aniqlash mumkin: </w:t>
      </w:r>
      <w:r w:rsidRPr="000D05D8">
        <w:rPr>
          <w:rFonts w:ascii="Times New Roman" w:hAnsi="Times New Roman" w:cs="Times New Roman"/>
          <w:color w:val="000000"/>
          <w:spacing w:val="-1"/>
          <w:sz w:val="28"/>
          <w:szCs w:val="28"/>
          <w:lang w:val="uz-Cyrl-UZ"/>
        </w:rPr>
        <w:t xml:space="preserve">xavoning gradusi 29 S dan katta bo’lmaganda va kichik tezliklarni katta </w:t>
      </w:r>
      <w:r w:rsidRPr="000D05D8">
        <w:rPr>
          <w:rFonts w:ascii="Times New Roman" w:hAnsi="Times New Roman" w:cs="Times New Roman"/>
          <w:color w:val="000000"/>
          <w:spacing w:val="2"/>
          <w:sz w:val="28"/>
          <w:szCs w:val="28"/>
          <w:lang w:val="uz-Cyrl-UZ"/>
        </w:rPr>
        <w:t xml:space="preserve">termometrlarda, ya’ni pastki qismida silindrik yoki shar shaklidagi </w:t>
      </w:r>
      <w:r w:rsidRPr="000D05D8">
        <w:rPr>
          <w:rFonts w:ascii="Times New Roman" w:hAnsi="Times New Roman" w:cs="Times New Roman"/>
          <w:color w:val="000000"/>
          <w:spacing w:val="1"/>
          <w:sz w:val="28"/>
          <w:szCs w:val="28"/>
          <w:lang w:val="uz-Cyrl-UZ"/>
        </w:rPr>
        <w:t xml:space="preserve">rezervuar va yuqori qismida keng silindrik kattlari bo’lgan spirtli </w:t>
      </w:r>
      <w:r w:rsidRPr="000D05D8">
        <w:rPr>
          <w:rFonts w:ascii="Times New Roman" w:hAnsi="Times New Roman" w:cs="Times New Roman"/>
          <w:color w:val="000000"/>
          <w:spacing w:val="-4"/>
          <w:sz w:val="28"/>
          <w:szCs w:val="28"/>
          <w:lang w:val="uz-Cyrl-UZ"/>
        </w:rPr>
        <w:t>maxsus termometrdan foydalaniladi.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3"/>
          <w:sz w:val="28"/>
          <w:szCs w:val="28"/>
          <w:lang w:val="uz-Cyrl-UZ"/>
        </w:rPr>
        <w:t xml:space="preserve">Tezlik 0.3 m/s katta bo’lganda -krilchatkali ASO-3 anemometrda va </w:t>
      </w:r>
      <w:r w:rsidRPr="000D05D8">
        <w:rPr>
          <w:rFonts w:ascii="Times New Roman" w:hAnsi="Times New Roman" w:cs="Times New Roman"/>
          <w:color w:val="000000"/>
          <w:spacing w:val="6"/>
          <w:sz w:val="28"/>
          <w:szCs w:val="28"/>
          <w:lang w:val="uz-Cyrl-UZ"/>
        </w:rPr>
        <w:t xml:space="preserve">juda katta tezliklarda M-13 markali kosachali anemometrlarda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foydalaniladi.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7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>Ishlab chi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arishda  ish sharoitlarini yaxshilash 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pacing w:val="-2"/>
          <w:sz w:val="28"/>
          <w:szCs w:val="28"/>
          <w:lang w:val="uz-Cyrl-UZ"/>
        </w:rPr>
        <w:t xml:space="preserve">uyidagi tadbirlar bilan amalga </w:t>
      </w:r>
      <w:r w:rsidRPr="000D05D8">
        <w:rPr>
          <w:rFonts w:ascii="Times New Roman" w:hAnsi="Times New Roman" w:cs="Times New Roman"/>
          <w:color w:val="000000"/>
          <w:spacing w:val="7"/>
          <w:sz w:val="28"/>
          <w:szCs w:val="28"/>
          <w:lang w:val="uz-Cyrl-UZ"/>
        </w:rPr>
        <w:t xml:space="preserve">oshiriladi: 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pacing w:val="7"/>
          <w:sz w:val="28"/>
          <w:szCs w:val="28"/>
          <w:lang w:val="uz-Cyrl-UZ"/>
        </w:rPr>
        <w:t xml:space="preserve">1.Ishlab chiqarishda  mikroiqlim yaratish bilan, ya’ni ishlab chiqarish 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xonalarida t, w, v xisobga olish bilan.</w:t>
      </w:r>
    </w:p>
    <w:p w:rsidR="00EC60C1" w:rsidRPr="000D05D8" w:rsidRDefault="00EC60C1" w:rsidP="00EC60C1">
      <w:pPr>
        <w:shd w:val="clear" w:color="auto" w:fill="FFFFFF"/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2. Xonadagi xavoning tarkibidagi chang va zaxarli gaz va bu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en-US"/>
        </w:rPr>
        <w:t>g’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larning mi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dorini maksimal kamaytirish bilan.</w:t>
      </w:r>
    </w:p>
    <w:p w:rsidR="00EC60C1" w:rsidRPr="000D05D8" w:rsidRDefault="00EC60C1" w:rsidP="00EC60C1">
      <w:pPr>
        <w:widowControl w:val="0"/>
        <w:shd w:val="clear" w:color="auto" w:fill="FFFFFF"/>
        <w:tabs>
          <w:tab w:val="left" w:pos="23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pacing w:val="-14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3.Shov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in va titrashni ruxsat kilingan normalardagi kamaytirish bilan.</w:t>
      </w:r>
    </w:p>
    <w:p w:rsidR="00EC60C1" w:rsidRPr="000D05D8" w:rsidRDefault="00EC60C1" w:rsidP="00EC60C1">
      <w:pPr>
        <w:widowControl w:val="0"/>
        <w:shd w:val="clear" w:color="auto" w:fill="FFFFFF"/>
        <w:tabs>
          <w:tab w:val="left" w:pos="23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4.Yaxshi yoritilganlikni ta’minlash.</w:t>
      </w:r>
    </w:p>
    <w:p w:rsidR="00EC60C1" w:rsidRPr="000D05D8" w:rsidRDefault="00EC60C1" w:rsidP="00EC60C1">
      <w:pPr>
        <w:widowControl w:val="0"/>
        <w:shd w:val="clear" w:color="auto" w:fill="FFFFFF"/>
        <w:tabs>
          <w:tab w:val="left" w:pos="230"/>
          <w:tab w:val="left" w:pos="851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 5. Mexnatni ilmiy tashkil qilishni    joriy qilish bilan.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Shovqin – bu xar xil  chastota va jadallikdagi va tovushlarning qo’shilmasidir.Tovush –bu muxit (suyuklik gaz, kattik jism) orqali uzatiluvchi to’lqinsimon  jismning tebranuvchi xarakatidir. Tebranuvchi xarakatning fizik  xarakteristikalariga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uyidagilar kiradi: davr(T) va tebranish amplitudasi (A).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Tebranish davri – bu bir marta to’la tebranish uchun ketgan vaqtdir.Amplituda – tebranaetgan  jismning muvozanat vaziyatdan eng ko’p og’ishidir.     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lastRenderedPageBreak/>
        <w:t xml:space="preserve">Tovushning xarakterlash uchun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uyidagi parametrlar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abul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ilingan: chastota, tovush bosimi va jadalligi(intensivligi).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>Bir sekunda  (da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i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ada) bo’lgan To’la tebranishlar soni tebranishlar chastotasi  deyiladi va u  gers(Gs)da o’lchanadi. Insonning eshitish organlari(kulo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lari) 16dan 2000 gacha Gs tovushlarni 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abul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iladi. 16 Gsdan past tovushlarni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ila olmaydi va bu tovushlar infratovush  deb aytiladi. Insonning qulog’iga chastotasi 1000-3000 Gsdagi tovushlar eng sezilarli xisoblanadi.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>Tovush bosimi –tovush to’lqinlari ta’sirida xavoning natijaviy bosimining, atmosfera bosimiga nisbatan o’zgarishidir va u Paskalda o’lchanadi (1 Paq 1N/m</w:t>
      </w:r>
      <w:r w:rsidRPr="000D05D8">
        <w:rPr>
          <w:rFonts w:ascii="Times New Roman" w:hAnsi="Times New Roman" w:cs="Times New Roman"/>
          <w:sz w:val="28"/>
          <w:szCs w:val="28"/>
          <w:vertAlign w:val="superscript"/>
          <w:lang w:val="uz-Cyrl-UZ"/>
        </w:rPr>
        <w:t>2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).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Mikrofon tovush bosimining tebranishini elektr kuchlanishga o’zgaritiradi., bu kuchlanish lampali kuchaytirgich 2 bilan kuchaytiriladi,  germaniyli diodlar 3 bilan tugallanadi va shkalasi desibellarda darajalangan magnit-elektrik strelkali pribor  bilan  o’lchanadi. </w:t>
      </w:r>
    </w:p>
    <w:p w:rsidR="00EC60C1" w:rsidRPr="000D05D8" w:rsidRDefault="00EC60C1" w:rsidP="00EC60C1">
      <w:pPr>
        <w:tabs>
          <w:tab w:val="left" w:pos="851"/>
          <w:tab w:val="left" w:pos="904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>Shov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inni o’lchash va analiz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ilish uchun shumomerlar va yordamchi asboblarda o’lchanadi. Shov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inning ekvivalent darajasi va dozasi shumomerga maxsus asboblar yoki ko’shimcha kuyish bilan ani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>q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>lanadi. Eng keng qo’llaniladigan shumomerlarga: Sh-71 va shum vibrasiyasini o’lchovchi komplektida oktava filtrlar soni IShV -1 shumomerlar kiradi.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ab/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Vibrasiya va shovqinni o’lchash IShV-1 pribori yordamida o’lchanadi.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spektorini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analiz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III</w:t>
      </w:r>
      <w:r w:rsidRPr="000D05D8">
        <w:rPr>
          <w:rFonts w:ascii="Times New Roman" w:hAnsi="Times New Roman" w:cs="Times New Roman"/>
          <w:sz w:val="28"/>
          <w:szCs w:val="28"/>
          <w:lang w:val="uz-Cyrl-UZ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gruppadagi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shumomerlardan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ASh-2M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markali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analizatorlar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IShV-1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esa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S-34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tipdagi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spektrometr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ishlatiladi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spektori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quyidagi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asboblarni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mikrofon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shumomer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analizatorlarni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ketma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>-ket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ulash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hosil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NVA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-1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IShV-1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tipdagi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vibrometrlarda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o’lchanadi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NVA-1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komplektida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D-19, D-22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markali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pezometrik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datchiklarda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D-26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dachiki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past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chastotadagi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tezlik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tezlanishlarni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aniqlashga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yordam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beradi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o’lchovchi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komplektiga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ulaguvchi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o’zgartirgich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kuchaytiruvchi</w:t>
      </w:r>
      <w:proofErr w:type="spellEnd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, ,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polosa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filtrlar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qayd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asboblar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lastRenderedPageBreak/>
        <w:t>Qayd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parametrlar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vibrotezlik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vibrotezlanishlarning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haqiqiy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qiymatlari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yoki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oktav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polosalardagi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darajalari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parametrlari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tebranish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tezligi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yo’nalishlarda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shaxsiy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himoyalanish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vositalariga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sterjensimon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probkasimon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antifonlar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oddiy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shlemsimon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quloqchinlar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kiradi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Kollektiv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himoyalanish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vositalari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quyidagilarga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akustik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arxitekturali-planli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tashkiliy-texnik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</w:rPr>
        <w:t>Tashkiliy-texnik</w:t>
      </w:r>
      <w:proofErr w:type="spellEnd"/>
      <w:r w:rsidRPr="000D05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</w:rPr>
        <w:t>usullarga</w:t>
      </w:r>
      <w:proofErr w:type="spellEnd"/>
      <w:r w:rsidRPr="000D05D8">
        <w:rPr>
          <w:rFonts w:ascii="Times New Roman" w:hAnsi="Times New Roman" w:cs="Times New Roman"/>
          <w:sz w:val="28"/>
          <w:szCs w:val="28"/>
        </w:rPr>
        <w:t>: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baland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mashina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jixozlari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alohida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izolyatsiya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xonaga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o’rnatish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Bunda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past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chastota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25-35 DB,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baland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40-50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kamaytiriladi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Bundan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tashqari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xonaning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devor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shiplariga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tovushni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yutuvchi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qoplanadi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manbalarini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kojux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kapotlar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tovushdan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izolyatsiya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hamda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ustiga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tovush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sundiruvchi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poliuretan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mastikalar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voyloklar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steklovatalar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vibroizol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yopiladi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past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o’rta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chastotada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5-15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20-30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kamaytiriladi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Vibrasiyalanayotgan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konstruksiyalar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dempferlanadi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Bunda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ularga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qatlami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mastiklar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579 TU </w:t>
      </w:r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MXPM  272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-60,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plastiklar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ShVIM-18,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viniplast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PVX -4N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boshqlar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Past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chastotada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8DB,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12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mastiklar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qatlamining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qalinligi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detaldan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2-3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marta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ko’p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Korpus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titrashdan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izolyatsiya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ya’ni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DVS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mexanizmlardan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kabinaga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berishda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paydo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bo’ladigan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shovqinlardan,kabina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mashina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uzellarini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vibroizolyatsiya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amortizatorlar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rezinasimon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to’shvmalar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dinamik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vibrasiya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so’ndirgichlar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DVS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surish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chaqnash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trubkalari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shlif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mashinalar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ventilyatsiya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sistemalarida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shovqin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kamaytiruvchilarni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quyish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kamayish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5-15 DB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gacha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Kamaytiruvchilar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aktiv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reaktivlar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turlariga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Aktivlarda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tovush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so’ndiruvchi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qo’yiladi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numPr>
          <w:ilvl w:val="0"/>
          <w:numId w:val="30"/>
        </w:numPr>
        <w:tabs>
          <w:tab w:val="left" w:pos="851"/>
        </w:tabs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lastRenderedPageBreak/>
        <w:t>Ishqalanuvchi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metallsimon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detallar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metallmaslarga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almashtiriladi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Iloji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bo’lmagan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hollarda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yuzalariga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maxsus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suyuqliklar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yuritiladi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Masalan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: SXM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rolikli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transporterlar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elevatorlar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tagiga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metallmas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materiallar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qo’yiladi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normasi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SNiP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-P-4-79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aniqlanadi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u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ko’riladigan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xarakteristikasi,ob’ektning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eng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razmerlariga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quriladigan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razryadiga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bog’liq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Sun’iy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tabiiy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yetarli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bo’lmaganda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xamda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yuzalarni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kunning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qorong’i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vaqtlarda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foydalaniladi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Sun’iy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maxalliy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aralash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–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binolarni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belgilangan</w:t>
      </w:r>
      <w:proofErr w:type="spellEnd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,  u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tekis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yakkalashgan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tekis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binoning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yeritiladigan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bushlikning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) 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barcha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joylari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C60C1" w:rsidRPr="000D05D8" w:rsidRDefault="00EC60C1" w:rsidP="00EC60C1">
      <w:pPr>
        <w:tabs>
          <w:tab w:val="left" w:pos="502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Yakkalashtirilgan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umumiy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jixozlarning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joylashishiga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qarab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yeritgichlarni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joylashtirish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ko’zda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tutiladi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tabs>
          <w:tab w:val="left" w:pos="6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Maxalliy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sirtlarni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qo’llaniladi.U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stasionar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ko’chma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xolatda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oshirilishi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mumkin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chiqarish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binolarining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faqat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maxalliy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yerititilishi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ta’qiqlanadi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C60C1" w:rsidRPr="000D05D8" w:rsidRDefault="00EC60C1" w:rsidP="00EC60C1">
      <w:pPr>
        <w:tabs>
          <w:tab w:val="left" w:pos="787"/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b/>
          <w:sz w:val="28"/>
          <w:szCs w:val="28"/>
          <w:lang w:val="en-US"/>
        </w:rPr>
        <w:tab/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Aralashgan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umumiyga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maxalliy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qo’shib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U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yuqori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aniqlikdagi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ishlarni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bajarish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qo’llaniladi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Sun’iy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normallashtirish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ko’rish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ishlarining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xarakteristkalariga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bog’lik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xolda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ishchi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sirtlarining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minimal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amalga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oshiriladi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SNiP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birinchi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5-ta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razryad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uchun,xamda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ularning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4 –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podrazryadlari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uchun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a,b,v,g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,)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normallashtirilgan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Qiymati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ob’ektning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rzmerlaridan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tashqari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ob’ektning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kontrasti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(</w:t>
      </w:r>
      <w:proofErr w:type="spellStart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kelmasligi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)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fon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xarakteristikasiga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xam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bog’liqdir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    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katta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nomalashtirilgan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5000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(1 –chi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razryad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),eng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kichik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– 30lk(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0D05D8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>v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razryad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        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SNiP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normalari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bo’yicha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avariyaga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5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yeki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2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evakuasiyaga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-0</w:t>
      </w:r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,2</w:t>
      </w:r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-0,5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qo’riqlash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– 0,5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lk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mavjuddir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      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Ishlab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chiqarishga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gigienik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quyidagilardan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iborat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     </w:t>
      </w:r>
      <w:r w:rsidRPr="000D05D8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sun’iy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manbalar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bilan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xosil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qilingan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yerug’likning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spektr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tarkibi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kueshnikiga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yakinlashtirilgan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  <w:proofErr w:type="gramEnd"/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yeritilganlikning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gigienik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talablar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normasiga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mos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keladigan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yetarli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bo’lishi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 (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ko’rish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ishlarini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xisobga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olgan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xolda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)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yoruglik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manbalariga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boshqa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predmetlarga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ish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zonasida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yaltiroqlik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xosil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qilmasligi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60C1" w:rsidRPr="000D05D8" w:rsidRDefault="00EC60C1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en-US"/>
        </w:rPr>
      </w:pPr>
      <w:r w:rsidRPr="000D05D8">
        <w:rPr>
          <w:rFonts w:ascii="Times New Roman" w:hAnsi="Times New Roman" w:cs="Times New Roman"/>
          <w:sz w:val="28"/>
          <w:szCs w:val="28"/>
          <w:lang w:val="en-US"/>
        </w:rPr>
        <w:t>-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binolarda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yeritilganlik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darajasi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tekis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0D05D8">
        <w:rPr>
          <w:rFonts w:ascii="Times New Roman" w:hAnsi="Times New Roman" w:cs="Times New Roman"/>
          <w:sz w:val="28"/>
          <w:szCs w:val="28"/>
          <w:lang w:val="en-US"/>
        </w:rPr>
        <w:t>va</w:t>
      </w:r>
      <w:proofErr w:type="spellEnd"/>
      <w:proofErr w:type="gram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turg’unlikni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ta’minlash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 w:cs="Times New Roman"/>
          <w:sz w:val="28"/>
          <w:szCs w:val="28"/>
          <w:lang w:val="en-US"/>
        </w:rPr>
        <w:t>kerak</w:t>
      </w:r>
      <w:proofErr w:type="spellEnd"/>
      <w:r w:rsidRPr="000D05D8">
        <w:rPr>
          <w:rFonts w:ascii="Times New Roman" w:hAnsi="Times New Roman" w:cs="Times New Roman"/>
          <w:sz w:val="28"/>
          <w:szCs w:val="28"/>
          <w:lang w:val="en-US"/>
        </w:rPr>
        <w:t xml:space="preserve">.        </w:t>
      </w:r>
    </w:p>
    <w:p w:rsidR="002F081A" w:rsidRDefault="002F081A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0D05D8" w:rsidRPr="000D05D8" w:rsidRDefault="000D05D8" w:rsidP="000D05D8">
      <w:pPr>
        <w:spacing w:after="0" w:line="36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en-US"/>
        </w:rPr>
      </w:pPr>
      <w:proofErr w:type="spellStart"/>
      <w:r w:rsidRPr="000D05D8">
        <w:rPr>
          <w:rFonts w:ascii="Times New Roman" w:hAnsi="Times New Roman"/>
          <w:b/>
          <w:color w:val="000000"/>
          <w:sz w:val="28"/>
          <w:szCs w:val="28"/>
          <w:lang w:val="en-US"/>
        </w:rPr>
        <w:t>Foydalanilgan</w:t>
      </w:r>
      <w:proofErr w:type="spellEnd"/>
      <w:r w:rsidRPr="000D05D8">
        <w:rPr>
          <w:rFonts w:ascii="Times New Roman" w:hAnsi="Times New Roman"/>
          <w:b/>
          <w:color w:val="000000"/>
          <w:sz w:val="28"/>
          <w:szCs w:val="28"/>
          <w:lang w:val="en-US"/>
        </w:rPr>
        <w:t xml:space="preserve"> </w:t>
      </w:r>
      <w:proofErr w:type="spellStart"/>
      <w:r w:rsidRPr="000D05D8">
        <w:rPr>
          <w:rFonts w:ascii="Times New Roman" w:hAnsi="Times New Roman"/>
          <w:b/>
          <w:color w:val="000000"/>
          <w:sz w:val="28"/>
          <w:szCs w:val="28"/>
          <w:lang w:val="en-US"/>
        </w:rPr>
        <w:t>adabiyotlar</w:t>
      </w:r>
      <w:proofErr w:type="spellEnd"/>
    </w:p>
    <w:p w:rsidR="000D05D8" w:rsidRPr="000D05D8" w:rsidRDefault="000D05D8" w:rsidP="000D05D8">
      <w:pPr>
        <w:spacing w:after="0" w:line="360" w:lineRule="auto"/>
        <w:ind w:left="720"/>
        <w:jc w:val="center"/>
        <w:rPr>
          <w:rFonts w:ascii="Times New Roman" w:hAnsi="Times New Roman"/>
          <w:color w:val="000000"/>
          <w:sz w:val="28"/>
          <w:szCs w:val="28"/>
          <w:lang w:val="uz-Cyrl-UZ"/>
        </w:rPr>
      </w:pPr>
    </w:p>
    <w:p w:rsidR="000D05D8" w:rsidRPr="00EC6278" w:rsidRDefault="000D05D8" w:rsidP="000D05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r w:rsidRPr="000D05D8">
        <w:rPr>
          <w:rFonts w:ascii="Times New Roman" w:hAnsi="Times New Roman"/>
          <w:color w:val="000000"/>
          <w:sz w:val="28"/>
          <w:szCs w:val="28"/>
          <w:lang w:val="uz-Cyrl-UZ"/>
        </w:rPr>
        <w:t>1.</w:t>
      </w:r>
      <w:r w:rsidRPr="00EC6278">
        <w:rPr>
          <w:rFonts w:ascii="Times New Roman" w:hAnsi="Times New Roman"/>
          <w:color w:val="000000"/>
          <w:sz w:val="28"/>
          <w:szCs w:val="28"/>
          <w:lang w:val="uz-Cyrl-UZ"/>
        </w:rPr>
        <w:t>G‘oyipov H.E. Hayot faoliyati xavfsizligi. –T.: “Yangi asr avlodi”, 2007 yil. – 264 b.</w:t>
      </w:r>
    </w:p>
    <w:p w:rsidR="000D05D8" w:rsidRPr="00EC6278" w:rsidRDefault="000D05D8" w:rsidP="000D05D8">
      <w:pPr>
        <w:spacing w:after="0" w:line="36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uz-Cyrl-UZ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2.</w:t>
      </w:r>
      <w:r w:rsidRPr="00EC6278">
        <w:rPr>
          <w:rFonts w:ascii="Times New Roman" w:hAnsi="Times New Roman"/>
          <w:color w:val="000000"/>
          <w:sz w:val="28"/>
          <w:szCs w:val="28"/>
          <w:lang w:val="uz-Cyrl-UZ"/>
        </w:rPr>
        <w:t>Qudratov</w:t>
      </w:r>
      <w:proofErr w:type="gramEnd"/>
      <w:r w:rsidRPr="00EC6278">
        <w:rPr>
          <w:rFonts w:ascii="Times New Roman" w:hAnsi="Times New Roman"/>
          <w:color w:val="000000"/>
          <w:sz w:val="28"/>
          <w:szCs w:val="28"/>
          <w:lang w:val="uz-Cyrl-UZ"/>
        </w:rPr>
        <w:t xml:space="preserve"> A. va b.. "Hayotiy faoliyat xavfsizligi". Ma’ruza  kursi. “Aloqachi” -T.: 2005. -355 b.</w:t>
      </w:r>
    </w:p>
    <w:p w:rsidR="000D05D8" w:rsidRPr="007D3975" w:rsidRDefault="000D05D8" w:rsidP="000D05D8">
      <w:pPr>
        <w:widowControl w:val="0"/>
        <w:shd w:val="clear" w:color="auto" w:fill="FFFFFF"/>
        <w:tabs>
          <w:tab w:val="left" w:pos="576"/>
        </w:tabs>
        <w:autoSpaceDE w:val="0"/>
        <w:autoSpaceDN w:val="0"/>
        <w:adjustRightInd w:val="0"/>
        <w:spacing w:after="0" w:line="360" w:lineRule="auto"/>
        <w:ind w:firstLine="567"/>
        <w:jc w:val="both"/>
        <w:rPr>
          <w:rFonts w:ascii="Times New Roman" w:hAnsi="Times New Roman"/>
          <w:bCs/>
          <w:color w:val="000000"/>
          <w:sz w:val="28"/>
          <w:szCs w:val="28"/>
          <w:lang w:val="uz-Cyrl-UZ"/>
        </w:rPr>
      </w:pPr>
      <w:proofErr w:type="gramStart"/>
      <w:r>
        <w:rPr>
          <w:rFonts w:ascii="Times New Roman" w:hAnsi="Times New Roman"/>
          <w:color w:val="000000"/>
          <w:sz w:val="28"/>
          <w:szCs w:val="28"/>
          <w:lang w:val="en-US"/>
        </w:rPr>
        <w:t>3.</w:t>
      </w:r>
      <w:r>
        <w:rPr>
          <w:rFonts w:ascii="Times New Roman" w:hAnsi="Times New Roman"/>
          <w:color w:val="000000"/>
          <w:sz w:val="28"/>
          <w:szCs w:val="28"/>
          <w:lang w:val="uz-Cyrl-UZ"/>
        </w:rPr>
        <w:t>Yormatov</w:t>
      </w:r>
      <w:proofErr w:type="gramEnd"/>
      <w:r>
        <w:rPr>
          <w:rFonts w:ascii="Times New Roman" w:hAnsi="Times New Roman"/>
          <w:color w:val="000000"/>
          <w:sz w:val="28"/>
          <w:szCs w:val="28"/>
          <w:lang w:val="uz-Cyrl-UZ"/>
        </w:rPr>
        <w:t xml:space="preserve"> G‘.YO. </w:t>
      </w:r>
      <w:r w:rsidRPr="00EC6278">
        <w:rPr>
          <w:rFonts w:ascii="Times New Roman" w:hAnsi="Times New Roman"/>
          <w:color w:val="000000"/>
          <w:sz w:val="28"/>
          <w:szCs w:val="28"/>
          <w:lang w:val="uz-Cyrl-UZ"/>
        </w:rPr>
        <w:t>va boshqalar. Hayot faoliyati xavfsizligi. –T.: “Aloqachi”, 2009 yil. – 348 b.</w:t>
      </w:r>
    </w:p>
    <w:p w:rsidR="000D05D8" w:rsidRPr="000D05D8" w:rsidRDefault="000D05D8" w:rsidP="00EC60C1">
      <w:pPr>
        <w:tabs>
          <w:tab w:val="left" w:pos="851"/>
        </w:tabs>
        <w:spacing w:after="0" w:line="360" w:lineRule="auto"/>
        <w:ind w:firstLine="567"/>
        <w:rPr>
          <w:rFonts w:ascii="Times New Roman" w:hAnsi="Times New Roman" w:cs="Times New Roman"/>
          <w:sz w:val="28"/>
          <w:szCs w:val="28"/>
          <w:lang w:val="uz-Cyrl-UZ"/>
        </w:rPr>
      </w:pPr>
    </w:p>
    <w:sectPr w:rsidR="000D05D8" w:rsidRPr="000D05D8" w:rsidSect="00B351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Uzb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2DF4C5C"/>
    <w:multiLevelType w:val="singleLevel"/>
    <w:tmpl w:val="6ED0B456"/>
    <w:lvl w:ilvl="0">
      <w:start w:val="1"/>
      <w:numFmt w:val="decimal"/>
      <w:lvlText w:val="%1."/>
      <w:legacy w:legacy="1" w:legacySpace="0" w:legacyIndent="1114"/>
      <w:lvlJc w:val="left"/>
      <w:pPr>
        <w:ind w:left="1823" w:hanging="1114"/>
      </w:pPr>
    </w:lvl>
  </w:abstractNum>
  <w:abstractNum w:abstractNumId="2">
    <w:nsid w:val="04555ACE"/>
    <w:multiLevelType w:val="multilevel"/>
    <w:tmpl w:val="EDB83198"/>
    <w:lvl w:ilvl="0">
      <w:start w:val="450"/>
      <w:numFmt w:val="decimal"/>
      <w:lvlText w:val="%1......."/>
      <w:lvlJc w:val="left"/>
      <w:pPr>
        <w:tabs>
          <w:tab w:val="num" w:pos="2520"/>
        </w:tabs>
        <w:ind w:left="2520" w:hanging="2520"/>
      </w:pPr>
      <w:rPr>
        <w:rFonts w:hint="default"/>
        <w:b w:val="0"/>
      </w:rPr>
    </w:lvl>
    <w:lvl w:ilvl="1">
      <w:numFmt w:val="none"/>
      <w:lvlText w:val=""/>
      <w:lvlJc w:val="left"/>
      <w:pPr>
        <w:tabs>
          <w:tab w:val="num" w:pos="360"/>
        </w:tabs>
      </w:pPr>
    </w:lvl>
    <w:lvl w:ilvl="2">
      <w:numFmt w:val="none"/>
      <w:lvlText w:val=""/>
      <w:lvlJc w:val="left"/>
      <w:pPr>
        <w:tabs>
          <w:tab w:val="num" w:pos="360"/>
        </w:tabs>
      </w:p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numFmt w:val="none"/>
      <w:lvlText w:val=""/>
      <w:lvlJc w:val="left"/>
      <w:pPr>
        <w:tabs>
          <w:tab w:val="num" w:pos="360"/>
        </w:tabs>
      </w:pPr>
    </w:lvl>
    <w:lvl w:ilvl="5">
      <w:numFmt w:val="none"/>
      <w:lvlText w:val=""/>
      <w:lvlJc w:val="left"/>
      <w:pPr>
        <w:tabs>
          <w:tab w:val="num" w:pos="360"/>
        </w:tabs>
      </w:pPr>
    </w:lvl>
    <w:lvl w:ilvl="6">
      <w:numFmt w:val="none"/>
      <w:lvlText w:val=""/>
      <w:lvlJc w:val="left"/>
      <w:pPr>
        <w:tabs>
          <w:tab w:val="num" w:pos="360"/>
        </w:tabs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decimal"/>
      <w:lvlText w:val="%1.%3.%4.%5.%6.%7.%8.%9"/>
      <w:lvlJc w:val="left"/>
      <w:pPr>
        <w:tabs>
          <w:tab w:val="num" w:pos="8072"/>
        </w:tabs>
        <w:ind w:left="8072" w:hanging="1800"/>
      </w:pPr>
      <w:rPr>
        <w:rFonts w:hint="default"/>
        <w:b w:val="0"/>
      </w:rPr>
    </w:lvl>
  </w:abstractNum>
  <w:abstractNum w:abstractNumId="3">
    <w:nsid w:val="05442C01"/>
    <w:multiLevelType w:val="hybridMultilevel"/>
    <w:tmpl w:val="0A36051E"/>
    <w:lvl w:ilvl="0" w:tplc="A7E2305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71272DC">
      <w:numFmt w:val="none"/>
      <w:lvlText w:val=""/>
      <w:lvlJc w:val="left"/>
      <w:pPr>
        <w:tabs>
          <w:tab w:val="num" w:pos="360"/>
        </w:tabs>
      </w:pPr>
    </w:lvl>
    <w:lvl w:ilvl="2" w:tplc="F5D8E0FE">
      <w:numFmt w:val="none"/>
      <w:lvlText w:val=""/>
      <w:lvlJc w:val="left"/>
      <w:pPr>
        <w:tabs>
          <w:tab w:val="num" w:pos="360"/>
        </w:tabs>
      </w:pPr>
    </w:lvl>
    <w:lvl w:ilvl="3" w:tplc="27E61734">
      <w:numFmt w:val="none"/>
      <w:lvlText w:val=""/>
      <w:lvlJc w:val="left"/>
      <w:pPr>
        <w:tabs>
          <w:tab w:val="num" w:pos="360"/>
        </w:tabs>
      </w:pPr>
    </w:lvl>
    <w:lvl w:ilvl="4" w:tplc="A350C572">
      <w:numFmt w:val="none"/>
      <w:lvlText w:val=""/>
      <w:lvlJc w:val="left"/>
      <w:pPr>
        <w:tabs>
          <w:tab w:val="num" w:pos="360"/>
        </w:tabs>
      </w:pPr>
    </w:lvl>
    <w:lvl w:ilvl="5" w:tplc="2ED86F82">
      <w:numFmt w:val="none"/>
      <w:lvlText w:val=""/>
      <w:lvlJc w:val="left"/>
      <w:pPr>
        <w:tabs>
          <w:tab w:val="num" w:pos="360"/>
        </w:tabs>
      </w:pPr>
    </w:lvl>
    <w:lvl w:ilvl="6" w:tplc="5A1C7496">
      <w:numFmt w:val="none"/>
      <w:lvlText w:val=""/>
      <w:lvlJc w:val="left"/>
      <w:pPr>
        <w:tabs>
          <w:tab w:val="num" w:pos="360"/>
        </w:tabs>
      </w:pPr>
    </w:lvl>
    <w:lvl w:ilvl="7" w:tplc="1040C4DA">
      <w:numFmt w:val="none"/>
      <w:lvlText w:val=""/>
      <w:lvlJc w:val="left"/>
      <w:pPr>
        <w:tabs>
          <w:tab w:val="num" w:pos="360"/>
        </w:tabs>
      </w:pPr>
    </w:lvl>
    <w:lvl w:ilvl="8" w:tplc="809EB54C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06772E50"/>
    <w:multiLevelType w:val="singleLevel"/>
    <w:tmpl w:val="D8A0ECD4"/>
    <w:lvl w:ilvl="0">
      <w:start w:val="1"/>
      <w:numFmt w:val="decimal"/>
      <w:lvlText w:val="%1."/>
      <w:legacy w:legacy="1" w:legacySpace="0" w:legacyIndent="1099"/>
      <w:lvlJc w:val="left"/>
      <w:pPr>
        <w:ind w:left="1808" w:hanging="1099"/>
      </w:pPr>
    </w:lvl>
  </w:abstractNum>
  <w:abstractNum w:abstractNumId="5">
    <w:nsid w:val="08D50770"/>
    <w:multiLevelType w:val="multilevel"/>
    <w:tmpl w:val="FA0AE980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  <w:lvl w:ilvl="1">
      <w:start w:val="4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  <w:rPr>
        <w:rFonts w:hint="default"/>
      </w:rPr>
    </w:lvl>
  </w:abstractNum>
  <w:abstractNum w:abstractNumId="6">
    <w:nsid w:val="090D688E"/>
    <w:multiLevelType w:val="singleLevel"/>
    <w:tmpl w:val="DDF0EA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7">
    <w:nsid w:val="0AD42333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8">
    <w:nsid w:val="0B6132DD"/>
    <w:multiLevelType w:val="hybridMultilevel"/>
    <w:tmpl w:val="0164DC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F71F83"/>
    <w:multiLevelType w:val="hybridMultilevel"/>
    <w:tmpl w:val="81D8AAE0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10">
    <w:nsid w:val="12CE0F53"/>
    <w:multiLevelType w:val="hybridMultilevel"/>
    <w:tmpl w:val="6A884584"/>
    <w:lvl w:ilvl="0" w:tplc="5F8E5E84">
      <w:start w:val="1"/>
      <w:numFmt w:val="upperRoman"/>
      <w:lvlText w:val="%1."/>
      <w:lvlJc w:val="left"/>
      <w:pPr>
        <w:tabs>
          <w:tab w:val="num" w:pos="1254"/>
        </w:tabs>
        <w:ind w:left="1254" w:hanging="7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9"/>
        </w:tabs>
        <w:ind w:left="156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9"/>
        </w:tabs>
        <w:ind w:left="228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9"/>
        </w:tabs>
        <w:ind w:left="300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9"/>
        </w:tabs>
        <w:ind w:left="372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9"/>
        </w:tabs>
        <w:ind w:left="444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9"/>
        </w:tabs>
        <w:ind w:left="516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9"/>
        </w:tabs>
        <w:ind w:left="588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9"/>
        </w:tabs>
        <w:ind w:left="6609" w:hanging="180"/>
      </w:pPr>
    </w:lvl>
  </w:abstractNum>
  <w:abstractNum w:abstractNumId="11">
    <w:nsid w:val="15CE3A48"/>
    <w:multiLevelType w:val="hybridMultilevel"/>
    <w:tmpl w:val="44640B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6881555"/>
    <w:multiLevelType w:val="singleLevel"/>
    <w:tmpl w:val="227A28B2"/>
    <w:lvl w:ilvl="0">
      <w:start w:val="1"/>
      <w:numFmt w:val="decimal"/>
      <w:lvlText w:val="%1."/>
      <w:legacy w:legacy="1" w:legacySpace="0" w:legacyIndent="927"/>
      <w:lvlJc w:val="left"/>
      <w:pPr>
        <w:ind w:left="1494" w:hanging="927"/>
      </w:pPr>
    </w:lvl>
  </w:abstractNum>
  <w:abstractNum w:abstractNumId="13">
    <w:nsid w:val="1AD75F14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14">
    <w:nsid w:val="1BF94448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15">
    <w:nsid w:val="239549E7"/>
    <w:multiLevelType w:val="hybridMultilevel"/>
    <w:tmpl w:val="C76AA4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>
    <w:nsid w:val="263F08AA"/>
    <w:multiLevelType w:val="singleLevel"/>
    <w:tmpl w:val="A59E0C54"/>
    <w:lvl w:ilvl="0">
      <w:start w:val="1"/>
      <w:numFmt w:val="decimal"/>
      <w:lvlText w:val="%1."/>
      <w:legacy w:legacy="1" w:legacySpace="0" w:legacyIndent="230"/>
      <w:lvlJc w:val="left"/>
      <w:rPr>
        <w:rFonts w:ascii="Times New Roman" w:hAnsi="Times New Roman" w:cs="Times New Roman" w:hint="default"/>
      </w:rPr>
    </w:lvl>
  </w:abstractNum>
  <w:abstractNum w:abstractNumId="17">
    <w:nsid w:val="2B633AB6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18">
    <w:nsid w:val="414F2AC7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19">
    <w:nsid w:val="438D32E1"/>
    <w:multiLevelType w:val="hybridMultilevel"/>
    <w:tmpl w:val="B6BA82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2F8A4DA">
      <w:start w:val="1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976F8B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4553EC"/>
    <w:multiLevelType w:val="hybridMultilevel"/>
    <w:tmpl w:val="76762DFE"/>
    <w:lvl w:ilvl="0" w:tplc="3FE6C142">
      <w:start w:val="1"/>
      <w:numFmt w:val="decimal"/>
      <w:lvlText w:val="%1."/>
      <w:lvlJc w:val="left"/>
      <w:pPr>
        <w:tabs>
          <w:tab w:val="num" w:pos="1107"/>
        </w:tabs>
        <w:ind w:left="1107" w:hanging="7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1">
    <w:nsid w:val="46306F6A"/>
    <w:multiLevelType w:val="singleLevel"/>
    <w:tmpl w:val="00FE8552"/>
    <w:lvl w:ilvl="0">
      <w:start w:val="1"/>
      <w:numFmt w:val="decimal"/>
      <w:lvlText w:val="%1."/>
      <w:legacy w:legacy="1" w:legacySpace="0" w:legacyIndent="1069"/>
      <w:lvlJc w:val="left"/>
      <w:pPr>
        <w:ind w:left="1778" w:hanging="1069"/>
      </w:pPr>
    </w:lvl>
  </w:abstractNum>
  <w:abstractNum w:abstractNumId="22">
    <w:nsid w:val="481A4B61"/>
    <w:multiLevelType w:val="hybridMultilevel"/>
    <w:tmpl w:val="C5249882"/>
    <w:lvl w:ilvl="0" w:tplc="B75020AC">
      <w:start w:val="1"/>
      <w:numFmt w:val="decimal"/>
      <w:lvlText w:val="%1-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86C1A30"/>
    <w:multiLevelType w:val="hybridMultilevel"/>
    <w:tmpl w:val="9FC262EC"/>
    <w:lvl w:ilvl="0" w:tplc="8814E6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70EB53E">
      <w:numFmt w:val="none"/>
      <w:lvlText w:val=""/>
      <w:lvlJc w:val="left"/>
      <w:pPr>
        <w:tabs>
          <w:tab w:val="num" w:pos="360"/>
        </w:tabs>
      </w:pPr>
    </w:lvl>
    <w:lvl w:ilvl="2" w:tplc="B4FEFA52">
      <w:numFmt w:val="none"/>
      <w:lvlText w:val=""/>
      <w:lvlJc w:val="left"/>
      <w:pPr>
        <w:tabs>
          <w:tab w:val="num" w:pos="360"/>
        </w:tabs>
      </w:pPr>
    </w:lvl>
    <w:lvl w:ilvl="3" w:tplc="AB623D70">
      <w:numFmt w:val="none"/>
      <w:lvlText w:val=""/>
      <w:lvlJc w:val="left"/>
      <w:pPr>
        <w:tabs>
          <w:tab w:val="num" w:pos="360"/>
        </w:tabs>
      </w:pPr>
    </w:lvl>
    <w:lvl w:ilvl="4" w:tplc="6F88297C">
      <w:numFmt w:val="none"/>
      <w:lvlText w:val=""/>
      <w:lvlJc w:val="left"/>
      <w:pPr>
        <w:tabs>
          <w:tab w:val="num" w:pos="360"/>
        </w:tabs>
      </w:pPr>
    </w:lvl>
    <w:lvl w:ilvl="5" w:tplc="FD541F5C">
      <w:numFmt w:val="none"/>
      <w:lvlText w:val=""/>
      <w:lvlJc w:val="left"/>
      <w:pPr>
        <w:tabs>
          <w:tab w:val="num" w:pos="360"/>
        </w:tabs>
      </w:pPr>
    </w:lvl>
    <w:lvl w:ilvl="6" w:tplc="68FC06CA">
      <w:numFmt w:val="none"/>
      <w:lvlText w:val=""/>
      <w:lvlJc w:val="left"/>
      <w:pPr>
        <w:tabs>
          <w:tab w:val="num" w:pos="360"/>
        </w:tabs>
      </w:pPr>
    </w:lvl>
    <w:lvl w:ilvl="7" w:tplc="F4DAF720">
      <w:numFmt w:val="none"/>
      <w:lvlText w:val=""/>
      <w:lvlJc w:val="left"/>
      <w:pPr>
        <w:tabs>
          <w:tab w:val="num" w:pos="360"/>
        </w:tabs>
      </w:pPr>
    </w:lvl>
    <w:lvl w:ilvl="8" w:tplc="13109976">
      <w:numFmt w:val="none"/>
      <w:lvlText w:val=""/>
      <w:lvlJc w:val="left"/>
      <w:pPr>
        <w:tabs>
          <w:tab w:val="num" w:pos="360"/>
        </w:tabs>
      </w:pPr>
    </w:lvl>
  </w:abstractNum>
  <w:abstractNum w:abstractNumId="24">
    <w:nsid w:val="500D3610"/>
    <w:multiLevelType w:val="singleLevel"/>
    <w:tmpl w:val="DDF0EA66"/>
    <w:lvl w:ilvl="0">
      <w:start w:val="1"/>
      <w:numFmt w:val="decimal"/>
      <w:lvlText w:val="%1."/>
      <w:legacy w:legacy="1" w:legacySpace="0" w:legacyIndent="360"/>
      <w:lvlJc w:val="left"/>
      <w:pPr>
        <w:ind w:left="927" w:hanging="360"/>
      </w:pPr>
    </w:lvl>
  </w:abstractNum>
  <w:abstractNum w:abstractNumId="25">
    <w:nsid w:val="5308274F"/>
    <w:multiLevelType w:val="hybridMultilevel"/>
    <w:tmpl w:val="A6BC23CE"/>
    <w:lvl w:ilvl="0" w:tplc="04190001">
      <w:start w:val="1"/>
      <w:numFmt w:val="bullet"/>
      <w:lvlText w:val=""/>
      <w:lvlJc w:val="left"/>
      <w:pPr>
        <w:tabs>
          <w:tab w:val="num" w:pos="754"/>
        </w:tabs>
        <w:ind w:left="75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74"/>
        </w:tabs>
        <w:ind w:left="147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94"/>
        </w:tabs>
        <w:ind w:left="219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14"/>
        </w:tabs>
        <w:ind w:left="291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34"/>
        </w:tabs>
        <w:ind w:left="363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54"/>
        </w:tabs>
        <w:ind w:left="435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74"/>
        </w:tabs>
        <w:ind w:left="507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94"/>
        </w:tabs>
        <w:ind w:left="579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14"/>
        </w:tabs>
        <w:ind w:left="6514" w:hanging="360"/>
      </w:pPr>
      <w:rPr>
        <w:rFonts w:ascii="Wingdings" w:hAnsi="Wingdings" w:cs="Wingdings" w:hint="default"/>
      </w:rPr>
    </w:lvl>
  </w:abstractNum>
  <w:abstractNum w:abstractNumId="26">
    <w:nsid w:val="55711C94"/>
    <w:multiLevelType w:val="singleLevel"/>
    <w:tmpl w:val="4498E01C"/>
    <w:lvl w:ilvl="0">
      <w:start w:val="1"/>
      <w:numFmt w:val="decimal"/>
      <w:lvlText w:val="%1."/>
      <w:legacy w:legacy="1" w:legacySpace="0" w:legacyIndent="1211"/>
      <w:lvlJc w:val="left"/>
      <w:pPr>
        <w:ind w:left="2062" w:hanging="1211"/>
      </w:pPr>
    </w:lvl>
  </w:abstractNum>
  <w:abstractNum w:abstractNumId="27">
    <w:nsid w:val="56C049B2"/>
    <w:multiLevelType w:val="hybridMultilevel"/>
    <w:tmpl w:val="BB1CCA0C"/>
    <w:lvl w:ilvl="0" w:tplc="86FCF39E">
      <w:start w:val="1"/>
      <w:numFmt w:val="decimal"/>
      <w:lvlText w:val="%1)"/>
      <w:lvlJc w:val="left"/>
      <w:pPr>
        <w:tabs>
          <w:tab w:val="num" w:pos="696"/>
        </w:tabs>
        <w:ind w:left="69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7924E3F"/>
    <w:multiLevelType w:val="hybridMultilevel"/>
    <w:tmpl w:val="D4D8EB46"/>
    <w:lvl w:ilvl="0" w:tplc="96C803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BA63A66"/>
    <w:multiLevelType w:val="hybridMultilevel"/>
    <w:tmpl w:val="9A44ACE8"/>
    <w:lvl w:ilvl="0" w:tplc="D6C2868E">
      <w:start w:val="1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CE0E03"/>
    <w:multiLevelType w:val="hybridMultilevel"/>
    <w:tmpl w:val="8F9609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7BF4752"/>
    <w:multiLevelType w:val="singleLevel"/>
    <w:tmpl w:val="DDF0EA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2">
    <w:nsid w:val="71372B12"/>
    <w:multiLevelType w:val="hybridMultilevel"/>
    <w:tmpl w:val="02D62CD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33">
    <w:nsid w:val="74B51C95"/>
    <w:multiLevelType w:val="hybridMultilevel"/>
    <w:tmpl w:val="E32A7BF2"/>
    <w:lvl w:ilvl="0" w:tplc="82962B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6D80989"/>
    <w:multiLevelType w:val="singleLevel"/>
    <w:tmpl w:val="DDF0EA66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35">
    <w:nsid w:val="7EC76477"/>
    <w:multiLevelType w:val="singleLevel"/>
    <w:tmpl w:val="ED9E4EE4"/>
    <w:lvl w:ilvl="0">
      <w:start w:val="3"/>
      <w:numFmt w:val="decimal"/>
      <w:lvlText w:val="%1."/>
      <w:legacy w:legacy="1" w:legacySpace="0" w:legacyIndent="211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825"/>
        <w:lvlJc w:val="left"/>
        <w:pPr>
          <w:ind w:left="825" w:hanging="825"/>
        </w:pPr>
      </w:lvl>
    </w:lvlOverride>
  </w:num>
  <w:num w:numId="2">
    <w:abstractNumId w:val="6"/>
  </w:num>
  <w:num w:numId="3">
    <w:abstractNumId w:val="34"/>
  </w:num>
  <w:num w:numId="4">
    <w:abstractNumId w:val="0"/>
    <w:lvlOverride w:ilvl="0">
      <w:lvl w:ilvl="0">
        <w:start w:val="1"/>
        <w:numFmt w:val="bullet"/>
        <w:lvlText w:val="-"/>
        <w:legacy w:legacy="1" w:legacySpace="0" w:legacyIndent="927"/>
        <w:lvlJc w:val="left"/>
        <w:pPr>
          <w:ind w:left="1494" w:hanging="927"/>
        </w:pPr>
      </w:lvl>
    </w:lvlOverride>
  </w:num>
  <w:num w:numId="5">
    <w:abstractNumId w:val="12"/>
  </w:num>
  <w:num w:numId="6">
    <w:abstractNumId w:val="21"/>
  </w:num>
  <w:num w:numId="7">
    <w:abstractNumId w:val="4"/>
  </w:num>
  <w:num w:numId="8">
    <w:abstractNumId w:val="13"/>
  </w:num>
  <w:num w:numId="9">
    <w:abstractNumId w:val="24"/>
  </w:num>
  <w:num w:numId="10">
    <w:abstractNumId w:val="1"/>
  </w:num>
  <w:num w:numId="11">
    <w:abstractNumId w:val="31"/>
  </w:num>
  <w:num w:numId="12">
    <w:abstractNumId w:val="18"/>
  </w:num>
  <w:num w:numId="13">
    <w:abstractNumId w:val="5"/>
  </w:num>
  <w:num w:numId="14">
    <w:abstractNumId w:val="7"/>
  </w:num>
  <w:num w:numId="15">
    <w:abstractNumId w:val="7"/>
    <w:lvlOverride w:ilvl="0">
      <w:lvl w:ilvl="0">
        <w:start w:val="1"/>
        <w:numFmt w:val="decimal"/>
        <w:lvlText w:val="%1."/>
        <w:legacy w:legacy="1" w:legacySpace="0" w:legacyIndent="1159"/>
        <w:lvlJc w:val="left"/>
        <w:pPr>
          <w:ind w:left="1868" w:hanging="1159"/>
        </w:pPr>
      </w:lvl>
    </w:lvlOverride>
  </w:num>
  <w:num w:numId="16">
    <w:abstractNumId w:val="14"/>
  </w:num>
  <w:num w:numId="17">
    <w:abstractNumId w:val="17"/>
  </w:num>
  <w:num w:numId="18">
    <w:abstractNumId w:val="26"/>
  </w:num>
  <w:num w:numId="19">
    <w:abstractNumId w:val="33"/>
  </w:num>
  <w:num w:numId="20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5"/>
  </w:num>
  <w:num w:numId="24">
    <w:abstractNumId w:val="16"/>
  </w:num>
  <w:num w:numId="25">
    <w:abstractNumId w:val="10"/>
  </w:num>
  <w:num w:numId="26">
    <w:abstractNumId w:val="9"/>
  </w:num>
  <w:num w:numId="27">
    <w:abstractNumId w:val="2"/>
  </w:num>
  <w:num w:numId="28">
    <w:abstractNumId w:val="3"/>
  </w:num>
  <w:num w:numId="29">
    <w:abstractNumId w:val="22"/>
  </w:num>
  <w:num w:numId="30">
    <w:abstractNumId w:val="20"/>
  </w:num>
  <w:num w:numId="31">
    <w:abstractNumId w:val="25"/>
  </w:num>
  <w:num w:numId="32">
    <w:abstractNumId w:val="15"/>
  </w:num>
  <w:num w:numId="33">
    <w:abstractNumId w:val="19"/>
  </w:num>
  <w:num w:numId="34">
    <w:abstractNumId w:val="11"/>
  </w:num>
  <w:num w:numId="35">
    <w:abstractNumId w:val="32"/>
  </w:num>
  <w:num w:numId="36">
    <w:abstractNumId w:val="29"/>
  </w:num>
  <w:num w:numId="37">
    <w:abstractNumId w:val="8"/>
  </w:num>
  <w:num w:numId="3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C60C1"/>
    <w:rsid w:val="000D05D8"/>
    <w:rsid w:val="002F081A"/>
    <w:rsid w:val="00B35162"/>
    <w:rsid w:val="00EC60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162"/>
  </w:style>
  <w:style w:type="paragraph" w:styleId="1">
    <w:name w:val="heading 1"/>
    <w:basedOn w:val="a"/>
    <w:next w:val="a"/>
    <w:link w:val="10"/>
    <w:qFormat/>
    <w:rsid w:val="00EC60C1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qFormat/>
    <w:rsid w:val="00EC60C1"/>
    <w:pPr>
      <w:keepNext/>
      <w:spacing w:after="0" w:line="240" w:lineRule="auto"/>
      <w:ind w:left="1416" w:hanging="708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paragraph" w:styleId="3">
    <w:name w:val="heading 3"/>
    <w:basedOn w:val="a"/>
    <w:next w:val="a"/>
    <w:link w:val="30"/>
    <w:qFormat/>
    <w:rsid w:val="00EC60C1"/>
    <w:pPr>
      <w:keepNext/>
      <w:spacing w:after="0" w:line="240" w:lineRule="auto"/>
      <w:ind w:left="2124" w:hanging="708"/>
      <w:jc w:val="both"/>
      <w:outlineLvl w:val="2"/>
    </w:pPr>
    <w:rPr>
      <w:rFonts w:ascii="Times New Roman" w:eastAsia="Times New Roman" w:hAnsi="Times New Roman" w:cs="Times New Roman"/>
      <w:sz w:val="28"/>
      <w:szCs w:val="20"/>
    </w:rPr>
  </w:style>
  <w:style w:type="paragraph" w:styleId="4">
    <w:name w:val="heading 4"/>
    <w:basedOn w:val="a"/>
    <w:next w:val="a"/>
    <w:link w:val="40"/>
    <w:qFormat/>
    <w:rsid w:val="00EC60C1"/>
    <w:pPr>
      <w:keepNext/>
      <w:spacing w:after="0" w:line="240" w:lineRule="auto"/>
      <w:ind w:left="2832" w:hanging="708"/>
      <w:jc w:val="both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5">
    <w:name w:val="heading 5"/>
    <w:basedOn w:val="a"/>
    <w:next w:val="a"/>
    <w:link w:val="50"/>
    <w:qFormat/>
    <w:rsid w:val="00EC60C1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6">
    <w:name w:val="heading 6"/>
    <w:basedOn w:val="a"/>
    <w:next w:val="a"/>
    <w:link w:val="60"/>
    <w:qFormat/>
    <w:rsid w:val="00EC60C1"/>
    <w:pPr>
      <w:keepNext/>
      <w:spacing w:after="0" w:line="240" w:lineRule="auto"/>
      <w:jc w:val="center"/>
      <w:outlineLvl w:val="5"/>
    </w:pPr>
    <w:rPr>
      <w:rFonts w:ascii="Times Uzb Roman" w:eastAsia="Times New Roman" w:hAnsi="Times Uzb Roman" w:cs="Times New Roman"/>
      <w:b/>
      <w:bCs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C60C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20">
    <w:name w:val="Заголовок 2 Знак"/>
    <w:basedOn w:val="a0"/>
    <w:link w:val="2"/>
    <w:rsid w:val="00EC60C1"/>
    <w:rPr>
      <w:rFonts w:ascii="Times New Roman" w:eastAsia="Times New Roman" w:hAnsi="Times New Roman" w:cs="Times New Roman"/>
      <w:sz w:val="28"/>
      <w:szCs w:val="20"/>
    </w:rPr>
  </w:style>
  <w:style w:type="character" w:customStyle="1" w:styleId="30">
    <w:name w:val="Заголовок 3 Знак"/>
    <w:basedOn w:val="a0"/>
    <w:link w:val="3"/>
    <w:rsid w:val="00EC60C1"/>
    <w:rPr>
      <w:rFonts w:ascii="Times New Roman" w:eastAsia="Times New Roman" w:hAnsi="Times New Roman" w:cs="Times New Roman"/>
      <w:sz w:val="28"/>
      <w:szCs w:val="20"/>
    </w:rPr>
  </w:style>
  <w:style w:type="character" w:customStyle="1" w:styleId="40">
    <w:name w:val="Заголовок 4 Знак"/>
    <w:basedOn w:val="a0"/>
    <w:link w:val="4"/>
    <w:rsid w:val="00EC60C1"/>
    <w:rPr>
      <w:rFonts w:ascii="Times New Roman" w:eastAsia="Times New Roman" w:hAnsi="Times New Roman" w:cs="Times New Roman"/>
      <w:sz w:val="28"/>
      <w:szCs w:val="20"/>
    </w:rPr>
  </w:style>
  <w:style w:type="character" w:customStyle="1" w:styleId="50">
    <w:name w:val="Заголовок 5 Знак"/>
    <w:basedOn w:val="a0"/>
    <w:link w:val="5"/>
    <w:rsid w:val="00EC60C1"/>
    <w:rPr>
      <w:rFonts w:ascii="Times New Roman" w:eastAsia="Times New Roman" w:hAnsi="Times New Roman" w:cs="Times New Roman"/>
      <w:b/>
      <w:bCs/>
      <w:sz w:val="28"/>
      <w:szCs w:val="20"/>
    </w:rPr>
  </w:style>
  <w:style w:type="character" w:customStyle="1" w:styleId="60">
    <w:name w:val="Заголовок 6 Знак"/>
    <w:basedOn w:val="a0"/>
    <w:link w:val="6"/>
    <w:rsid w:val="00EC60C1"/>
    <w:rPr>
      <w:rFonts w:ascii="Times Uzb Roman" w:eastAsia="Times New Roman" w:hAnsi="Times Uzb Roman" w:cs="Times New Roman"/>
      <w:b/>
      <w:bCs/>
      <w:sz w:val="36"/>
      <w:szCs w:val="20"/>
    </w:rPr>
  </w:style>
  <w:style w:type="character" w:styleId="a3">
    <w:name w:val="page number"/>
    <w:basedOn w:val="a0"/>
    <w:rsid w:val="00EC60C1"/>
  </w:style>
  <w:style w:type="paragraph" w:styleId="a4">
    <w:name w:val="Body Text"/>
    <w:basedOn w:val="a"/>
    <w:link w:val="a5"/>
    <w:rsid w:val="00EC60C1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a5">
    <w:name w:val="Основной текст Знак"/>
    <w:basedOn w:val="a0"/>
    <w:link w:val="a4"/>
    <w:rsid w:val="00EC60C1"/>
    <w:rPr>
      <w:rFonts w:ascii="Times New Roman" w:eastAsia="Times New Roman" w:hAnsi="Times New Roman" w:cs="Times New Roman"/>
      <w:sz w:val="32"/>
      <w:szCs w:val="20"/>
    </w:rPr>
  </w:style>
  <w:style w:type="paragraph" w:styleId="21">
    <w:name w:val="Body Text Indent 2"/>
    <w:basedOn w:val="a"/>
    <w:link w:val="22"/>
    <w:rsid w:val="00EC60C1"/>
    <w:pPr>
      <w:widowControl w:val="0"/>
      <w:spacing w:after="0" w:line="240" w:lineRule="auto"/>
      <w:ind w:firstLine="720"/>
      <w:jc w:val="center"/>
    </w:pPr>
    <w:rPr>
      <w:rFonts w:ascii="Times New Roman" w:eastAsia="Times New Roman" w:hAnsi="Times New Roman" w:cs="Times New Roman"/>
      <w:b/>
      <w:sz w:val="32"/>
      <w:szCs w:val="20"/>
      <w:u w:val="single"/>
    </w:rPr>
  </w:style>
  <w:style w:type="character" w:customStyle="1" w:styleId="22">
    <w:name w:val="Основной текст с отступом 2 Знак"/>
    <w:basedOn w:val="a0"/>
    <w:link w:val="21"/>
    <w:rsid w:val="00EC60C1"/>
    <w:rPr>
      <w:rFonts w:ascii="Times New Roman" w:eastAsia="Times New Roman" w:hAnsi="Times New Roman" w:cs="Times New Roman"/>
      <w:b/>
      <w:sz w:val="32"/>
      <w:szCs w:val="20"/>
      <w:u w:val="single"/>
    </w:rPr>
  </w:style>
  <w:style w:type="paragraph" w:styleId="23">
    <w:name w:val="Body Text 2"/>
    <w:basedOn w:val="a"/>
    <w:link w:val="24"/>
    <w:rsid w:val="00EC60C1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val="en-US"/>
    </w:rPr>
  </w:style>
  <w:style w:type="character" w:customStyle="1" w:styleId="24">
    <w:name w:val="Основной текст 2 Знак"/>
    <w:basedOn w:val="a0"/>
    <w:link w:val="23"/>
    <w:rsid w:val="00EC60C1"/>
    <w:rPr>
      <w:rFonts w:ascii="Times New Roman" w:eastAsia="Times New Roman" w:hAnsi="Times New Roman" w:cs="Times New Roman"/>
      <w:b/>
      <w:sz w:val="32"/>
      <w:szCs w:val="20"/>
      <w:lang w:val="en-US"/>
    </w:rPr>
  </w:style>
  <w:style w:type="paragraph" w:styleId="a6">
    <w:name w:val="header"/>
    <w:basedOn w:val="a"/>
    <w:link w:val="a7"/>
    <w:rsid w:val="00EC6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EC60C1"/>
    <w:rPr>
      <w:rFonts w:ascii="Times New Roman" w:eastAsia="Times New Roman" w:hAnsi="Times New Roman" w:cs="Times New Roman"/>
      <w:sz w:val="20"/>
      <w:szCs w:val="20"/>
    </w:rPr>
  </w:style>
  <w:style w:type="paragraph" w:styleId="a8">
    <w:name w:val="footer"/>
    <w:basedOn w:val="a"/>
    <w:link w:val="a9"/>
    <w:rsid w:val="00EC60C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rsid w:val="00EC60C1"/>
    <w:rPr>
      <w:rFonts w:ascii="Times New Roman" w:eastAsia="Times New Roman" w:hAnsi="Times New Roman" w:cs="Times New Roman"/>
      <w:sz w:val="20"/>
      <w:szCs w:val="20"/>
    </w:rPr>
  </w:style>
  <w:style w:type="paragraph" w:styleId="aa">
    <w:name w:val="Title"/>
    <w:basedOn w:val="a"/>
    <w:link w:val="ab"/>
    <w:qFormat/>
    <w:rsid w:val="00EC60C1"/>
    <w:pPr>
      <w:spacing w:after="0" w:line="240" w:lineRule="auto"/>
      <w:jc w:val="center"/>
    </w:pPr>
    <w:rPr>
      <w:rFonts w:ascii="Times Uzb Roman" w:eastAsia="Times New Roman" w:hAnsi="Times Uzb Roman" w:cs="Times New Roman"/>
      <w:sz w:val="32"/>
      <w:szCs w:val="24"/>
      <w:lang w:val="uz-Cyrl-UZ"/>
    </w:rPr>
  </w:style>
  <w:style w:type="character" w:customStyle="1" w:styleId="ab">
    <w:name w:val="Название Знак"/>
    <w:basedOn w:val="a0"/>
    <w:link w:val="aa"/>
    <w:rsid w:val="00EC60C1"/>
    <w:rPr>
      <w:rFonts w:ascii="Times Uzb Roman" w:eastAsia="Times New Roman" w:hAnsi="Times Uzb Roman" w:cs="Times New Roman"/>
      <w:sz w:val="32"/>
      <w:szCs w:val="24"/>
      <w:lang w:val="uz-Cyrl-UZ"/>
    </w:rPr>
  </w:style>
  <w:style w:type="table" w:styleId="ac">
    <w:name w:val="Table Grid"/>
    <w:basedOn w:val="a1"/>
    <w:rsid w:val="00EC60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7</Pages>
  <Words>1903</Words>
  <Characters>10853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2018-06-12T07:42:00Z</cp:lastPrinted>
  <dcterms:created xsi:type="dcterms:W3CDTF">2016-05-28T04:47:00Z</dcterms:created>
  <dcterms:modified xsi:type="dcterms:W3CDTF">2018-06-12T07:43:00Z</dcterms:modified>
</cp:coreProperties>
</file>